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339" w:rsidRPr="007A070B" w:rsidRDefault="007A070B" w:rsidP="007A070B">
      <w:pPr>
        <w:ind w:firstLine="708"/>
        <w:jc w:val="center"/>
        <w:rPr>
          <w:b/>
          <w:sz w:val="40"/>
          <w:szCs w:val="40"/>
        </w:rPr>
      </w:pPr>
      <w:r w:rsidRPr="00FA2771">
        <w:rPr>
          <w:b/>
          <w:sz w:val="40"/>
          <w:szCs w:val="40"/>
        </w:rPr>
        <w:t>БИЛЕТ</w:t>
      </w:r>
      <w:r>
        <w:rPr>
          <w:b/>
          <w:sz w:val="40"/>
          <w:szCs w:val="40"/>
        </w:rPr>
        <w:t xml:space="preserve"> №11</w:t>
      </w:r>
    </w:p>
    <w:p w:rsidR="00FA2771" w:rsidRDefault="007A070B" w:rsidP="007A070B">
      <w:pPr>
        <w:ind w:firstLine="7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ВОПРОС №1</w:t>
      </w:r>
    </w:p>
    <w:p w:rsidR="00AF49B3" w:rsidRPr="00AF49B3" w:rsidRDefault="00AF49B3" w:rsidP="00AF49B3">
      <w:pPr>
        <w:ind w:firstLine="708"/>
        <w:jc w:val="center"/>
        <w:rPr>
          <w:b/>
          <w:sz w:val="40"/>
          <w:szCs w:val="40"/>
        </w:rPr>
      </w:pPr>
      <w:r w:rsidRPr="00AF49B3">
        <w:rPr>
          <w:b/>
          <w:sz w:val="40"/>
          <w:szCs w:val="40"/>
        </w:rPr>
        <w:t>КОЛЕБАТЕЛЬНЫЙ КОНТУР. СВОБОДНЫЕ ЭЛЕКТРОМАГНИТНЫЕ КОЛЕБАНИЯ В КОНТУРЕ. ФОРМУЛА ТОМСОНА.</w:t>
      </w:r>
    </w:p>
    <w:p w:rsidR="00AF49B3" w:rsidRPr="00AF49B3" w:rsidRDefault="00AF49B3" w:rsidP="0080702B">
      <w:pPr>
        <w:ind w:firstLine="708"/>
        <w:jc w:val="both"/>
        <w:rPr>
          <w:b/>
          <w:sz w:val="28"/>
          <w:szCs w:val="28"/>
        </w:rPr>
      </w:pPr>
      <w:r w:rsidRPr="00AF49B3">
        <w:rPr>
          <w:b/>
          <w:sz w:val="28"/>
          <w:szCs w:val="28"/>
        </w:rPr>
        <w:t>План:</w:t>
      </w:r>
    </w:p>
    <w:p w:rsidR="00AF49B3" w:rsidRDefault="00AF49B3" w:rsidP="00AF49B3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Колебательный контур</w:t>
      </w:r>
    </w:p>
    <w:p w:rsidR="00AF49B3" w:rsidRDefault="00AF49B3" w:rsidP="00AF49B3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Формула Томсона</w:t>
      </w:r>
    </w:p>
    <w:p w:rsidR="00AF49B3" w:rsidRPr="00AF49B3" w:rsidRDefault="00AF49B3" w:rsidP="00AF49B3">
      <w:pPr>
        <w:pStyle w:val="a6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Преобразование энергии в колебательном контуре. Аналогия с механическими колебаниями.</w:t>
      </w:r>
    </w:p>
    <w:p w:rsidR="00AF49B3" w:rsidRDefault="00AF49B3" w:rsidP="0080702B">
      <w:pPr>
        <w:ind w:firstLine="708"/>
        <w:jc w:val="both"/>
        <w:rPr>
          <w:sz w:val="28"/>
          <w:szCs w:val="28"/>
        </w:rPr>
      </w:pPr>
    </w:p>
    <w:p w:rsidR="00AF49B3" w:rsidRDefault="00AF49B3" w:rsidP="0080702B">
      <w:pPr>
        <w:ind w:firstLine="708"/>
        <w:jc w:val="both"/>
        <w:rPr>
          <w:sz w:val="28"/>
          <w:szCs w:val="28"/>
        </w:rPr>
      </w:pPr>
    </w:p>
    <w:p w:rsidR="00FA2771" w:rsidRDefault="00FA2771" w:rsidP="0080702B">
      <w:pPr>
        <w:ind w:firstLine="708"/>
        <w:jc w:val="both"/>
        <w:rPr>
          <w:i/>
          <w:sz w:val="28"/>
          <w:szCs w:val="28"/>
        </w:rPr>
      </w:pPr>
      <w:r w:rsidRPr="00FA2771">
        <w:rPr>
          <w:sz w:val="28"/>
          <w:szCs w:val="28"/>
        </w:rPr>
        <w:t>Любая электрическая цепь по</w:t>
      </w:r>
      <w:r>
        <w:rPr>
          <w:sz w:val="28"/>
          <w:szCs w:val="28"/>
        </w:rPr>
        <w:t xml:space="preserve">мимо источника ЭДС может содержать три основных неуправляемых элемента: резистор сопротивлением </w:t>
      </w:r>
      <w:r w:rsidRPr="00FA2771">
        <w:rPr>
          <w:i/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, конденсатор электроёмкостью </w:t>
      </w:r>
      <w:r w:rsidRPr="00FA2771">
        <w:rPr>
          <w:i/>
          <w:sz w:val="28"/>
          <w:szCs w:val="28"/>
          <w:lang w:val="en-US"/>
        </w:rPr>
        <w:t>C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и катушку</w:t>
      </w:r>
      <w:r w:rsidR="00DF2A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(соленоид) индуктивностью </w:t>
      </w:r>
      <w:r w:rsidRPr="00FA2771">
        <w:rPr>
          <w:i/>
          <w:sz w:val="28"/>
          <w:szCs w:val="28"/>
          <w:lang w:val="en-US"/>
        </w:rPr>
        <w:t>L</w:t>
      </w:r>
      <w:r w:rsidRPr="002753BA">
        <w:rPr>
          <w:i/>
          <w:sz w:val="28"/>
          <w:szCs w:val="28"/>
        </w:rPr>
        <w:t>.</w:t>
      </w:r>
    </w:p>
    <w:p w:rsidR="00DF2A56" w:rsidRDefault="00DF2A56" w:rsidP="008070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Электрическая цепь, содержащая только конденсатор и катушку</w:t>
      </w:r>
      <w:r w:rsidR="002753BA">
        <w:rPr>
          <w:sz w:val="28"/>
          <w:szCs w:val="28"/>
        </w:rPr>
        <w:t xml:space="preserve"> (</w:t>
      </w:r>
      <w:r w:rsidR="002753BA" w:rsidRPr="007A070B">
        <w:rPr>
          <w:sz w:val="28"/>
          <w:szCs w:val="28"/>
        </w:rPr>
        <w:t>LC-контур</w:t>
      </w:r>
      <w:r w:rsidR="002753BA">
        <w:rPr>
          <w:sz w:val="28"/>
          <w:szCs w:val="28"/>
        </w:rPr>
        <w:t xml:space="preserve">), в которой могут происходить свободные электромагнитные колебания, называется </w:t>
      </w:r>
      <w:r w:rsidR="002753BA" w:rsidRPr="007A070B">
        <w:rPr>
          <w:b/>
          <w:sz w:val="28"/>
          <w:szCs w:val="28"/>
        </w:rPr>
        <w:t>колебательным контуром</w:t>
      </w:r>
      <w:r w:rsidR="002753BA" w:rsidRPr="007A070B">
        <w:rPr>
          <w:sz w:val="28"/>
          <w:szCs w:val="28"/>
        </w:rPr>
        <w:t xml:space="preserve">. </w:t>
      </w:r>
      <w:r w:rsidR="002753BA">
        <w:rPr>
          <w:sz w:val="28"/>
          <w:szCs w:val="28"/>
        </w:rPr>
        <w:t>А если сопротивление соединяющих проводов и катушки</w:t>
      </w:r>
      <w:r w:rsidR="00A2177E">
        <w:rPr>
          <w:sz w:val="28"/>
          <w:szCs w:val="28"/>
        </w:rPr>
        <w:t xml:space="preserve"> (активное сопротивление)</w:t>
      </w:r>
      <w:r w:rsidR="002753BA">
        <w:rPr>
          <w:sz w:val="28"/>
          <w:szCs w:val="28"/>
        </w:rPr>
        <w:t xml:space="preserve"> считают равным нулю, то контур называется </w:t>
      </w:r>
      <w:r w:rsidR="002753BA" w:rsidRPr="007A070B">
        <w:rPr>
          <w:b/>
          <w:sz w:val="28"/>
          <w:szCs w:val="28"/>
        </w:rPr>
        <w:t>идеальным</w:t>
      </w:r>
      <w:r w:rsidR="002753BA">
        <w:rPr>
          <w:sz w:val="28"/>
          <w:szCs w:val="28"/>
        </w:rPr>
        <w:t>.</w:t>
      </w:r>
    </w:p>
    <w:p w:rsidR="002753BA" w:rsidRDefault="002753BA" w:rsidP="0080702B">
      <w:pPr>
        <w:ind w:firstLine="708"/>
        <w:jc w:val="both"/>
        <w:rPr>
          <w:sz w:val="28"/>
          <w:szCs w:val="28"/>
        </w:rPr>
      </w:pPr>
      <w:r w:rsidRPr="007A070B">
        <w:rPr>
          <w:b/>
          <w:sz w:val="28"/>
          <w:szCs w:val="28"/>
        </w:rPr>
        <w:t>Свободные электромагнитные колебания</w:t>
      </w:r>
      <w:r w:rsidR="00AF101B" w:rsidRPr="007A070B">
        <w:rPr>
          <w:b/>
          <w:sz w:val="28"/>
          <w:szCs w:val="28"/>
        </w:rPr>
        <w:t xml:space="preserve"> </w:t>
      </w:r>
      <w:r w:rsidR="00AF101B">
        <w:rPr>
          <w:sz w:val="28"/>
          <w:szCs w:val="28"/>
        </w:rPr>
        <w:t>в контуре – это периоди</w:t>
      </w:r>
      <w:r>
        <w:rPr>
          <w:sz w:val="28"/>
          <w:szCs w:val="28"/>
        </w:rPr>
        <w:t>ческие изменения заряд</w:t>
      </w:r>
      <w:r w:rsidR="003151D6">
        <w:rPr>
          <w:sz w:val="28"/>
          <w:szCs w:val="28"/>
        </w:rPr>
        <w:t>а на конденсаторе, силы тока в контуре и напряжения на обоих элементах контура, происходящие без потребления энергии от внешних источников.</w:t>
      </w:r>
    </w:p>
    <w:p w:rsidR="007A070B" w:rsidRPr="007A070B" w:rsidRDefault="007A070B" w:rsidP="007A070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Периодическое</w:t>
      </w:r>
      <w:proofErr w:type="gramEnd"/>
      <w:r>
        <w:rPr>
          <w:sz w:val="28"/>
          <w:szCs w:val="28"/>
        </w:rPr>
        <w:t xml:space="preserve"> изменения физической величины в зависимости от времени, происходящие по закону синуса или косинуса, называются </w:t>
      </w:r>
      <w:r w:rsidRPr="007A070B">
        <w:rPr>
          <w:b/>
          <w:sz w:val="28"/>
          <w:szCs w:val="28"/>
        </w:rPr>
        <w:t>гармоническими колебаниями</w:t>
      </w:r>
      <w:r w:rsidRPr="007A070B">
        <w:rPr>
          <w:sz w:val="28"/>
          <w:szCs w:val="28"/>
        </w:rPr>
        <w:t>.</w:t>
      </w:r>
    </w:p>
    <w:p w:rsidR="007A070B" w:rsidRPr="00F56427" w:rsidRDefault="007A070B" w:rsidP="007A070B">
      <w:pPr>
        <w:ind w:firstLine="708"/>
        <w:jc w:val="both"/>
        <w:rPr>
          <w:sz w:val="28"/>
          <w:szCs w:val="28"/>
        </w:rPr>
      </w:pPr>
      <w:r w:rsidRPr="007A070B">
        <w:rPr>
          <w:b/>
          <w:sz w:val="28"/>
          <w:szCs w:val="28"/>
        </w:rPr>
        <w:t>Амплитудой</w:t>
      </w:r>
      <w:r w:rsidRPr="007A07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гармонических колебаний называется модуль наибольшего значения колеблющейся величины (максимальное отклонение от положения равновесия). </w:t>
      </w:r>
    </w:p>
    <w:p w:rsidR="007A070B" w:rsidRDefault="007A070B" w:rsidP="007A07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Наименьший промежуток времени, в течение которого происходит переход зарядов с одной обкладки конденсатора на другую и обратно, называется </w:t>
      </w:r>
      <w:r w:rsidRPr="007A070B">
        <w:rPr>
          <w:b/>
          <w:sz w:val="28"/>
          <w:szCs w:val="28"/>
        </w:rPr>
        <w:t>периодом</w:t>
      </w:r>
      <w:r w:rsidRPr="007A070B">
        <w:rPr>
          <w:sz w:val="28"/>
          <w:szCs w:val="28"/>
        </w:rPr>
        <w:t xml:space="preserve"> свободных колебаний </w:t>
      </w:r>
      <w:r>
        <w:rPr>
          <w:sz w:val="28"/>
          <w:szCs w:val="28"/>
        </w:rPr>
        <w:t>в контуре.</w:t>
      </w:r>
    </w:p>
    <w:p w:rsidR="007A070B" w:rsidRPr="007A070B" w:rsidRDefault="007A070B" w:rsidP="007A07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 определяется по </w:t>
      </w:r>
      <w:r w:rsidRPr="007A070B">
        <w:rPr>
          <w:sz w:val="28"/>
          <w:szCs w:val="28"/>
        </w:rPr>
        <w:t>формуле Томсона:</w:t>
      </w:r>
      <w:r w:rsidRPr="007A070B">
        <w:rPr>
          <w:sz w:val="28"/>
          <w:szCs w:val="28"/>
        </w:rPr>
        <w:object w:dxaOrig="2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8pt;height:19pt" o:ole="">
            <v:imagedata r:id="rId6" o:title=""/>
          </v:shape>
          <o:OLEObject Type="Embed" ProgID="Equation.3" ShapeID="_x0000_i1025" DrawAspect="Content" ObjectID="_1363603779" r:id="rId7"/>
        </w:object>
      </w:r>
    </w:p>
    <w:p w:rsidR="007A070B" w:rsidRPr="007A070B" w:rsidRDefault="007A070B" w:rsidP="007A070B">
      <w:pPr>
        <w:ind w:firstLine="708"/>
        <w:jc w:val="center"/>
        <w:rPr>
          <w:sz w:val="28"/>
          <w:szCs w:val="28"/>
        </w:rPr>
      </w:pPr>
      <w:r w:rsidRPr="007A070B">
        <w:rPr>
          <w:sz w:val="28"/>
          <w:szCs w:val="28"/>
        </w:rPr>
        <w:object w:dxaOrig="1480" w:dyaOrig="400">
          <v:shape id="_x0000_i1026" type="#_x0000_t75" style="width:74.3pt;height:20.15pt" o:ole="">
            <v:imagedata r:id="rId8" o:title=""/>
          </v:shape>
          <o:OLEObject Type="Embed" ProgID="Equation.3" ShapeID="_x0000_i1026" DrawAspect="Content" ObjectID="_1363603780" r:id="rId9"/>
        </w:object>
      </w:r>
    </w:p>
    <w:p w:rsidR="007A070B" w:rsidRPr="007A070B" w:rsidRDefault="007A070B" w:rsidP="0080702B">
      <w:pPr>
        <w:ind w:firstLine="708"/>
        <w:jc w:val="both"/>
        <w:rPr>
          <w:sz w:val="28"/>
          <w:szCs w:val="28"/>
        </w:rPr>
      </w:pPr>
    </w:p>
    <w:p w:rsidR="00CD07A5" w:rsidRDefault="00CD07A5" w:rsidP="0080702B">
      <w:pPr>
        <w:ind w:firstLine="708"/>
        <w:jc w:val="both"/>
        <w:rPr>
          <w:sz w:val="28"/>
          <w:szCs w:val="28"/>
        </w:rPr>
      </w:pPr>
      <w:r w:rsidRPr="0080702B">
        <w:rPr>
          <w:sz w:val="28"/>
          <w:szCs w:val="28"/>
        </w:rPr>
        <w:t>Рассмотрим</w:t>
      </w:r>
      <w:r w:rsidRPr="007A070B">
        <w:rPr>
          <w:sz w:val="28"/>
          <w:szCs w:val="28"/>
        </w:rPr>
        <w:t xml:space="preserve">, почему </w:t>
      </w:r>
      <w:r>
        <w:rPr>
          <w:sz w:val="28"/>
          <w:szCs w:val="28"/>
        </w:rPr>
        <w:t>в контуре возникают коле</w:t>
      </w:r>
      <w:r w:rsidR="00796280">
        <w:rPr>
          <w:sz w:val="28"/>
          <w:szCs w:val="28"/>
        </w:rPr>
        <w:t>б</w:t>
      </w:r>
      <w:r>
        <w:rPr>
          <w:sz w:val="28"/>
          <w:szCs w:val="28"/>
        </w:rPr>
        <w:t xml:space="preserve">ания. Зарядим конденсатор, присоединив его на некоторое время к батарее с помощью переключателя. При этом конденсатор получит энергию </w:t>
      </w:r>
    </w:p>
    <w:p w:rsidR="00CD07A5" w:rsidRPr="00D74D0D" w:rsidRDefault="004D3E93" w:rsidP="007A070B">
      <w:pPr>
        <w:ind w:firstLine="708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э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w:bookmarkStart w:id="0" w:name="OLE_LINK1"/>
        <w:bookmarkStart w:id="1" w:name="OLE_LINK2"/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2C</m:t>
            </m:r>
          </m:den>
        </m:f>
      </m:oMath>
      <w:bookmarkEnd w:id="0"/>
      <w:bookmarkEnd w:id="1"/>
      <w:r w:rsidR="007F5AEE" w:rsidRPr="00D74D0D">
        <w:rPr>
          <w:sz w:val="28"/>
          <w:szCs w:val="28"/>
        </w:rPr>
        <w:t>.</w:t>
      </w:r>
    </w:p>
    <w:p w:rsidR="007F5AEE" w:rsidRDefault="00D74D0D" w:rsidP="008070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Pr="00D74D0D">
        <w:rPr>
          <w:sz w:val="28"/>
          <w:szCs w:val="28"/>
        </w:rPr>
        <w:t xml:space="preserve"> – </w:t>
      </w:r>
      <w:r w:rsidR="00796280" w:rsidRPr="00796280">
        <w:rPr>
          <w:sz w:val="28"/>
          <w:szCs w:val="28"/>
        </w:rPr>
        <w:t>амплитудное (максимальное) значение</w:t>
      </w:r>
      <w:r w:rsidR="00796280">
        <w:rPr>
          <w:sz w:val="28"/>
          <w:szCs w:val="28"/>
        </w:rPr>
        <w:t xml:space="preserve"> </w:t>
      </w:r>
      <w:r>
        <w:rPr>
          <w:sz w:val="28"/>
          <w:szCs w:val="28"/>
        </w:rPr>
        <w:t>заряд</w:t>
      </w:r>
      <w:r w:rsidR="00796280" w:rsidRPr="007A070B">
        <w:rPr>
          <w:sz w:val="28"/>
          <w:szCs w:val="28"/>
        </w:rPr>
        <w:t>а</w:t>
      </w:r>
      <w:r>
        <w:rPr>
          <w:sz w:val="28"/>
          <w:szCs w:val="28"/>
        </w:rPr>
        <w:t xml:space="preserve"> конденсатора, а </w:t>
      </w:r>
      <w:r w:rsidRPr="007A070B">
        <w:rPr>
          <w:sz w:val="28"/>
          <w:szCs w:val="28"/>
        </w:rPr>
        <w:t>C</w:t>
      </w:r>
      <w:r w:rsidRPr="00D74D0D">
        <w:rPr>
          <w:sz w:val="28"/>
          <w:szCs w:val="28"/>
        </w:rPr>
        <w:t>–</w:t>
      </w:r>
      <w:r w:rsidR="007A07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электроемкость. Между обкладками конденсатора возникнет разность потенциалов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Pr="00D74D0D">
        <w:rPr>
          <w:sz w:val="28"/>
          <w:szCs w:val="28"/>
        </w:rPr>
        <w:t>.</w:t>
      </w:r>
    </w:p>
    <w:p w:rsidR="00D74D0D" w:rsidRDefault="00D74D0D" w:rsidP="008070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Отключим конденсатор от батареи. Конденсатор начнёт разряжаться, и в цепи появится электрический ток. Сила тока не сразу достигает максимального значения, а увеличивается постепенно. Это обусловлено явлением самоиндукции. При появлении тока возн</w:t>
      </w:r>
      <w:r w:rsidR="002762FE">
        <w:rPr>
          <w:sz w:val="28"/>
          <w:szCs w:val="28"/>
        </w:rPr>
        <w:t xml:space="preserve">икает переменное магнитное поле. Это переменное магнитное поле порождает вихревое электрическое поле в проводнике. Вихревое электрическое поле при нарастании магнитного поля действует </w:t>
      </w:r>
      <w:r w:rsidR="00594D06">
        <w:rPr>
          <w:sz w:val="28"/>
          <w:szCs w:val="28"/>
        </w:rPr>
        <w:t>против тока и препятствует его мгновенному увеличению.</w:t>
      </w:r>
    </w:p>
    <w:p w:rsidR="00594D06" w:rsidRDefault="00594D06" w:rsidP="008070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мере разрядки конденсатора </w:t>
      </w:r>
      <w:r w:rsidR="00790888">
        <w:rPr>
          <w:sz w:val="28"/>
          <w:szCs w:val="28"/>
        </w:rPr>
        <w:t>энергия электрического поля уменьш</w:t>
      </w:r>
      <w:r w:rsidR="00796280">
        <w:rPr>
          <w:sz w:val="28"/>
          <w:szCs w:val="28"/>
        </w:rPr>
        <w:t>ае</w:t>
      </w:r>
      <w:r w:rsidR="00790888">
        <w:rPr>
          <w:sz w:val="28"/>
          <w:szCs w:val="28"/>
        </w:rPr>
        <w:t>тся, но одновременно возрастает энергия магнитного поля тока</w:t>
      </w:r>
      <w:r w:rsidR="00796280">
        <w:rPr>
          <w:sz w:val="28"/>
          <w:szCs w:val="28"/>
        </w:rPr>
        <w:t xml:space="preserve"> </w:t>
      </w:r>
      <w:proofErr w:type="gramStart"/>
      <w:r w:rsidR="00796280">
        <w:rPr>
          <w:sz w:val="28"/>
          <w:szCs w:val="28"/>
        </w:rPr>
        <w:t>до</w:t>
      </w:r>
      <w:proofErr w:type="gramEnd"/>
    </w:p>
    <w:p w:rsidR="00790888" w:rsidRPr="00A2177E" w:rsidRDefault="004D3E93" w:rsidP="007A070B">
      <w:pPr>
        <w:ind w:firstLine="708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М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380439" w:rsidRPr="00A2177E">
        <w:rPr>
          <w:sz w:val="28"/>
          <w:szCs w:val="28"/>
        </w:rPr>
        <w:t>.</w:t>
      </w:r>
    </w:p>
    <w:p w:rsidR="00380439" w:rsidRDefault="00380439" w:rsidP="0080702B">
      <w:pPr>
        <w:ind w:firstLine="708"/>
        <w:jc w:val="both"/>
        <w:rPr>
          <w:sz w:val="28"/>
          <w:szCs w:val="28"/>
        </w:rPr>
      </w:pPr>
      <w:r w:rsidRPr="007A070B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Pr="007A070B">
        <w:rPr>
          <w:sz w:val="28"/>
          <w:szCs w:val="28"/>
        </w:rPr>
        <w:t xml:space="preserve"> – </w:t>
      </w:r>
      <w:r w:rsidR="00796280" w:rsidRPr="00796280">
        <w:rPr>
          <w:sz w:val="28"/>
          <w:szCs w:val="28"/>
        </w:rPr>
        <w:t>амплитудное (максимальное) значение</w:t>
      </w:r>
      <w:r w:rsidR="00796280" w:rsidRPr="007A070B">
        <w:rPr>
          <w:sz w:val="28"/>
          <w:szCs w:val="28"/>
        </w:rPr>
        <w:t xml:space="preserve"> </w:t>
      </w:r>
      <w:r>
        <w:rPr>
          <w:sz w:val="28"/>
          <w:szCs w:val="28"/>
        </w:rPr>
        <w:t>сил</w:t>
      </w:r>
      <w:r w:rsidR="00796280">
        <w:rPr>
          <w:sz w:val="28"/>
          <w:szCs w:val="28"/>
        </w:rPr>
        <w:t>ы</w:t>
      </w:r>
      <w:r>
        <w:rPr>
          <w:sz w:val="28"/>
          <w:szCs w:val="28"/>
        </w:rPr>
        <w:t xml:space="preserve"> переменного тока, </w:t>
      </w:r>
      <w:r w:rsidRPr="007A070B">
        <w:rPr>
          <w:sz w:val="28"/>
          <w:szCs w:val="28"/>
        </w:rPr>
        <w:t xml:space="preserve">L– </w:t>
      </w:r>
      <w:r>
        <w:rPr>
          <w:sz w:val="28"/>
          <w:szCs w:val="28"/>
        </w:rPr>
        <w:t>индуктивность катушки.</w:t>
      </w:r>
    </w:p>
    <w:p w:rsidR="00380439" w:rsidRDefault="00380439" w:rsidP="008070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Полная </w:t>
      </w:r>
      <w:r w:rsidR="00796280" w:rsidRPr="0080702B">
        <w:rPr>
          <w:sz w:val="28"/>
          <w:szCs w:val="28"/>
        </w:rPr>
        <w:t>энергия</w:t>
      </w:r>
      <w:r w:rsidRPr="00380439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электромагнитного поля контура равна сумме энергий магнитного и электрического полей</w:t>
      </w:r>
      <w:r w:rsidR="00796280">
        <w:rPr>
          <w:sz w:val="28"/>
          <w:szCs w:val="28"/>
        </w:rPr>
        <w:t xml:space="preserve"> в данный момент времени</w:t>
      </w:r>
      <w:r>
        <w:rPr>
          <w:sz w:val="28"/>
          <w:szCs w:val="28"/>
        </w:rPr>
        <w:t>:</w:t>
      </w:r>
    </w:p>
    <w:p w:rsidR="00380439" w:rsidRPr="00A2177E" w:rsidRDefault="00380439" w:rsidP="007A070B">
      <w:pPr>
        <w:ind w:firstLine="708"/>
        <w:jc w:val="center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W=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2C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380439">
        <w:rPr>
          <w:sz w:val="28"/>
          <w:szCs w:val="28"/>
        </w:rPr>
        <w:t>.</w:t>
      </w:r>
    </w:p>
    <w:p w:rsidR="00380439" w:rsidRPr="00A2177E" w:rsidRDefault="00380439" w:rsidP="008070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момент, когда конденсатор полностью разрядится (</w:t>
      </w:r>
      <w:r w:rsidRPr="007A070B">
        <w:rPr>
          <w:sz w:val="28"/>
          <w:szCs w:val="28"/>
        </w:rPr>
        <w:t>q=</w:t>
      </w:r>
      <w:r w:rsidRPr="00380439">
        <w:rPr>
          <w:sz w:val="28"/>
          <w:szCs w:val="28"/>
        </w:rPr>
        <w:t>0</w:t>
      </w:r>
      <w:r w:rsidR="001B4851" w:rsidRPr="001B4851">
        <w:rPr>
          <w:sz w:val="28"/>
          <w:szCs w:val="28"/>
        </w:rPr>
        <w:t xml:space="preserve">), </w:t>
      </w:r>
      <w:r w:rsidR="001B4851">
        <w:rPr>
          <w:sz w:val="28"/>
          <w:szCs w:val="28"/>
        </w:rPr>
        <w:t xml:space="preserve">энергия электрического поля станет равной нулю. Энергия же магнитного поля тока согласно закону сохранения энергии будет максимальной. В этот момент сила тока тоже достигнет максимального значения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max</m:t>
            </m:r>
          </m:sub>
        </m:sSub>
      </m:oMath>
      <w:r w:rsidR="001B4851" w:rsidRPr="001B4851">
        <w:rPr>
          <w:sz w:val="28"/>
          <w:szCs w:val="28"/>
        </w:rPr>
        <w:t>.</w:t>
      </w:r>
    </w:p>
    <w:p w:rsidR="001B4851" w:rsidRDefault="001B4851" w:rsidP="008070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то</w:t>
      </w:r>
      <w:r w:rsidR="00796280">
        <w:rPr>
          <w:sz w:val="28"/>
          <w:szCs w:val="28"/>
        </w:rPr>
        <w:t>,</w:t>
      </w:r>
      <w:r>
        <w:rPr>
          <w:sz w:val="28"/>
          <w:szCs w:val="28"/>
        </w:rPr>
        <w:t xml:space="preserve"> что к этому моменту разность потенциалов на концах катушки становится равной нулю, электрический </w:t>
      </w:r>
      <w:r w:rsidR="00796280">
        <w:rPr>
          <w:sz w:val="28"/>
          <w:szCs w:val="28"/>
        </w:rPr>
        <w:t>ток не может прекратиться сразу, из-за явления самоиндукции</w:t>
      </w:r>
      <w:r w:rsidR="008B5CE4">
        <w:rPr>
          <w:sz w:val="28"/>
          <w:szCs w:val="28"/>
        </w:rPr>
        <w:t>.</w:t>
      </w:r>
    </w:p>
    <w:p w:rsidR="008B5CE4" w:rsidRDefault="008B5CE4" w:rsidP="008070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конденсатор перезаряжается до тех пор, пока сила тока, постепенно уменьшаясь, не станет равной нулю. Энергия магнитного поля в этот момент </w:t>
      </w:r>
      <w:r w:rsidR="00796280">
        <w:rPr>
          <w:sz w:val="28"/>
          <w:szCs w:val="28"/>
        </w:rPr>
        <w:t>снова</w:t>
      </w:r>
      <w:r>
        <w:rPr>
          <w:sz w:val="28"/>
          <w:szCs w:val="28"/>
        </w:rPr>
        <w:t xml:space="preserve"> будет равна нулю, а энергия электрического поля конденсатора опять станет максимальной.</w:t>
      </w:r>
    </w:p>
    <w:p w:rsidR="00796280" w:rsidRDefault="008B5CE4" w:rsidP="008070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этого конденсатор вновь начнёт </w:t>
      </w:r>
      <w:proofErr w:type="gramStart"/>
      <w:r>
        <w:rPr>
          <w:sz w:val="28"/>
          <w:szCs w:val="28"/>
        </w:rPr>
        <w:t>перезаряжаться</w:t>
      </w:r>
      <w:proofErr w:type="gramEnd"/>
      <w:r>
        <w:rPr>
          <w:sz w:val="28"/>
          <w:szCs w:val="28"/>
        </w:rPr>
        <w:t xml:space="preserve"> и система возвратится в исходное состояние.</w:t>
      </w:r>
    </w:p>
    <w:p w:rsidR="008B5CE4" w:rsidRDefault="008B5CE4" w:rsidP="008070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всего этого следует, что </w:t>
      </w:r>
      <w:r w:rsidR="00E31D97">
        <w:rPr>
          <w:sz w:val="28"/>
          <w:szCs w:val="28"/>
        </w:rPr>
        <w:t>значение полной энергии равн</w:t>
      </w:r>
      <w:r w:rsidR="00796280">
        <w:rPr>
          <w:sz w:val="28"/>
          <w:szCs w:val="28"/>
        </w:rPr>
        <w:t>о</w:t>
      </w:r>
      <w:r w:rsidR="00E31D97">
        <w:rPr>
          <w:sz w:val="28"/>
          <w:szCs w:val="28"/>
        </w:rPr>
        <w:t xml:space="preserve"> максимальному значению энергии электрического поля или максимальному значению энергии магнитного поля:</w:t>
      </w:r>
    </w:p>
    <w:p w:rsidR="00E31D97" w:rsidRPr="007A070B" w:rsidRDefault="00796280" w:rsidP="007A070B">
      <w:pPr>
        <w:ind w:firstLine="708"/>
        <w:jc w:val="center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W=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2C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E31D97" w:rsidRPr="007A070B">
        <w:rPr>
          <w:sz w:val="28"/>
          <w:szCs w:val="28"/>
        </w:rPr>
        <w:t>.</w:t>
      </w:r>
    </w:p>
    <w:p w:rsidR="0080702B" w:rsidRDefault="007859BA" w:rsidP="008070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Если сравнить процессы, происходящие в колебательном контуре и, например, в пружинном маятнике, то обнаруживается поразительная аналогия между ними. Физика колебательного процесса в обеих системах одна и та же, процессы описываются одинаковыми уравнениями. Это позволяет переносить закономерности, полученные при изучении одного вида колебаний, на колебания другой природы.</w:t>
      </w:r>
      <w:r w:rsidR="007D77C4">
        <w:rPr>
          <w:sz w:val="28"/>
          <w:szCs w:val="28"/>
        </w:rPr>
        <w:t xml:space="preserve"> </w:t>
      </w:r>
    </w:p>
    <w:p w:rsidR="00CE7DCB" w:rsidRDefault="00F03C8D" w:rsidP="007A070B">
      <w:pPr>
        <w:ind w:firstLine="709"/>
        <w:jc w:val="both"/>
        <w:rPr>
          <w:sz w:val="28"/>
          <w:szCs w:val="28"/>
        </w:rPr>
      </w:pPr>
      <w:r w:rsidRPr="0080702B">
        <w:rPr>
          <w:sz w:val="28"/>
          <w:szCs w:val="28"/>
        </w:rPr>
        <w:lastRenderedPageBreak/>
        <w:t>З</w:t>
      </w:r>
      <w:r w:rsidR="007D77C4" w:rsidRPr="0080702B">
        <w:rPr>
          <w:sz w:val="28"/>
          <w:szCs w:val="28"/>
        </w:rPr>
        <w:t>арядке</w:t>
      </w:r>
      <w:r w:rsidR="007D77C4" w:rsidRPr="007A070B">
        <w:rPr>
          <w:sz w:val="28"/>
          <w:szCs w:val="28"/>
        </w:rPr>
        <w:t xml:space="preserve"> конденсатора от батареи соответствует сообшение телу,</w:t>
      </w:r>
      <w:r w:rsidRPr="007A070B">
        <w:rPr>
          <w:sz w:val="28"/>
          <w:szCs w:val="28"/>
        </w:rPr>
        <w:t xml:space="preserve"> </w:t>
      </w:r>
      <w:r w:rsidR="007D77C4" w:rsidRPr="007A070B">
        <w:rPr>
          <w:sz w:val="28"/>
          <w:szCs w:val="28"/>
        </w:rPr>
        <w:t>приклепленному к пружине,</w:t>
      </w:r>
      <w:r w:rsidR="00796280" w:rsidRPr="00796280">
        <w:rPr>
          <w:sz w:val="28"/>
          <w:szCs w:val="28"/>
        </w:rPr>
        <w:t xml:space="preserve"> </w:t>
      </w:r>
      <w:r w:rsidR="007D77C4" w:rsidRPr="007A070B">
        <w:rPr>
          <w:sz w:val="28"/>
          <w:szCs w:val="28"/>
        </w:rPr>
        <w:t>потенциальной энергии</w:t>
      </w:r>
      <w:r w:rsidR="007A070B">
        <w:rPr>
          <w:sz w:val="28"/>
          <w:szCs w:val="28"/>
        </w:rPr>
        <w:t xml:space="preserve"> </w:t>
      </w:r>
      <m:oMath>
        <w:proofErr w:type="gramStart"/>
        <m:r>
          <w:rPr>
            <w:rFonts w:ascii="Cambria Math" w:hAnsi="Cambria Math"/>
            <w:sz w:val="28"/>
            <w:szCs w:val="28"/>
          </w:rPr>
          <m:t>П</m:t>
        </m:r>
        <w:proofErr w:type="gramEnd"/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</m:t>
            </m:r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7D77C4" w:rsidRPr="007A070B">
        <w:rPr>
          <w:sz w:val="28"/>
          <w:szCs w:val="28"/>
        </w:rPr>
        <w:t xml:space="preserve"> </w:t>
      </w:r>
      <w:r w:rsidR="007D77C4" w:rsidRPr="00F03C8D">
        <w:rPr>
          <w:sz w:val="28"/>
          <w:szCs w:val="28"/>
        </w:rPr>
        <w:t>при смещении тела</w:t>
      </w:r>
      <w:r w:rsidR="00796280" w:rsidRPr="00796280">
        <w:rPr>
          <w:sz w:val="28"/>
          <w:szCs w:val="28"/>
        </w:rPr>
        <w:t xml:space="preserve"> </w:t>
      </w:r>
      <w:r w:rsidR="007D77C4" w:rsidRPr="00F03C8D">
        <w:rPr>
          <w:sz w:val="28"/>
          <w:szCs w:val="28"/>
        </w:rPr>
        <w:t>(например рукой)</w:t>
      </w:r>
      <w:r w:rsidRPr="00F03C8D">
        <w:rPr>
          <w:sz w:val="28"/>
          <w:szCs w:val="28"/>
        </w:rPr>
        <w:t xml:space="preserve"> на расстояние</w:t>
      </w:r>
      <w:r w:rsidRPr="007A070B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Pr="007A070B">
        <w:rPr>
          <w:sz w:val="28"/>
          <w:szCs w:val="28"/>
        </w:rPr>
        <w:t xml:space="preserve"> </w:t>
      </w:r>
      <w:r w:rsidRPr="00F03C8D">
        <w:rPr>
          <w:sz w:val="28"/>
          <w:szCs w:val="28"/>
        </w:rPr>
        <w:t>от положения равновесия</w:t>
      </w:r>
      <w:r w:rsidR="00796280" w:rsidRPr="00796280">
        <w:rPr>
          <w:sz w:val="28"/>
          <w:szCs w:val="28"/>
        </w:rPr>
        <w:t xml:space="preserve"> </w:t>
      </w:r>
      <w:r w:rsidRPr="00F03C8D">
        <w:rPr>
          <w:sz w:val="28"/>
          <w:szCs w:val="28"/>
        </w:rPr>
        <w:t xml:space="preserve">(рис.а). Сравнивая это выражение с энергией конденсатора </w:t>
      </w:r>
      <m:oMath>
        <m:r>
          <w:rPr>
            <w:rFonts w:ascii="Cambria Math" w:hAnsi="Cambria Math"/>
            <w:sz w:val="28"/>
            <w:szCs w:val="28"/>
          </w:rPr>
          <m:t>W=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2C</m:t>
            </m:r>
          </m:den>
        </m:f>
      </m:oMath>
      <w:r w:rsidRPr="007A070B">
        <w:rPr>
          <w:sz w:val="28"/>
          <w:szCs w:val="28"/>
        </w:rPr>
        <w:t>,</w:t>
      </w:r>
      <w:r w:rsidRPr="00F03C8D">
        <w:rPr>
          <w:sz w:val="28"/>
          <w:szCs w:val="28"/>
        </w:rPr>
        <w:t xml:space="preserve"> замечаем, что ж</w:t>
      </w:r>
      <w:r w:rsidR="00796280">
        <w:rPr>
          <w:sz w:val="28"/>
          <w:szCs w:val="28"/>
        </w:rPr>
        <w:t>ест</w:t>
      </w:r>
      <w:r w:rsidRPr="00F03C8D">
        <w:rPr>
          <w:sz w:val="28"/>
          <w:szCs w:val="28"/>
        </w:rPr>
        <w:t xml:space="preserve">кость </w:t>
      </w:r>
      <w:r w:rsidRPr="007A070B">
        <w:rPr>
          <w:sz w:val="28"/>
          <w:szCs w:val="28"/>
        </w:rPr>
        <w:t>k</w:t>
      </w:r>
      <w:r w:rsidRPr="00F03C8D">
        <w:rPr>
          <w:sz w:val="28"/>
          <w:szCs w:val="28"/>
        </w:rPr>
        <w:t xml:space="preserve"> пружины играет при механическом</w:t>
      </w:r>
      <w:r w:rsidRPr="007A070B">
        <w:rPr>
          <w:sz w:val="28"/>
          <w:szCs w:val="28"/>
        </w:rPr>
        <w:t xml:space="preserve"> </w:t>
      </w:r>
      <w:r w:rsidRPr="00F03C8D">
        <w:rPr>
          <w:sz w:val="28"/>
          <w:szCs w:val="28"/>
        </w:rPr>
        <w:t xml:space="preserve">колебательном процессе такую же роль, как величина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С</m:t>
            </m:r>
          </m:den>
        </m:f>
      </m:oMath>
      <w:r w:rsidRPr="00F03C8D">
        <w:rPr>
          <w:sz w:val="28"/>
          <w:szCs w:val="28"/>
        </w:rPr>
        <w:t>, обратная емкости, при электромагнитных колебаниях, а начальная координата</w:t>
      </w:r>
      <w:r w:rsidRPr="007A070B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Pr="007A070B">
        <w:rPr>
          <w:sz w:val="28"/>
          <w:szCs w:val="28"/>
        </w:rPr>
        <w:t xml:space="preserve"> </w:t>
      </w:r>
      <w:r w:rsidRPr="00F03C8D">
        <w:rPr>
          <w:sz w:val="28"/>
          <w:szCs w:val="28"/>
        </w:rPr>
        <w:t>соответствует заряду</w:t>
      </w:r>
      <w:r w:rsidRPr="007A070B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Pr="007A070B">
        <w:rPr>
          <w:sz w:val="28"/>
          <w:szCs w:val="28"/>
        </w:rPr>
        <w:t>.</w:t>
      </w:r>
    </w:p>
    <w:p w:rsidR="00742033" w:rsidRPr="007A070B" w:rsidRDefault="00CE7DCB" w:rsidP="00CE7DCB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94505" cy="2557635"/>
            <wp:effectExtent l="19050" t="19050" r="10795" b="14115"/>
            <wp:docPr id="2" name="Рисунок 0" descr="P11209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120932.jpg"/>
                    <pic:cNvPicPr/>
                  </pic:nvPicPr>
                  <pic:blipFill>
                    <a:blip r:embed="rId10" cstate="print">
                      <a:grayscl/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4013" cy="2557342"/>
                    </a:xfrm>
                    <a:prstGeom prst="rect">
                      <a:avLst/>
                    </a:prstGeom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03C8D" w:rsidRDefault="00D060AE" w:rsidP="0080702B">
      <w:pPr>
        <w:ind w:firstLine="708"/>
        <w:jc w:val="both"/>
        <w:rPr>
          <w:sz w:val="28"/>
          <w:szCs w:val="28"/>
        </w:rPr>
      </w:pPr>
      <w:r w:rsidRPr="00D060AE">
        <w:rPr>
          <w:sz w:val="28"/>
          <w:szCs w:val="28"/>
        </w:rPr>
        <w:t>Возник</w:t>
      </w:r>
      <w:r>
        <w:rPr>
          <w:sz w:val="28"/>
          <w:szCs w:val="28"/>
        </w:rPr>
        <w:t xml:space="preserve">новение в электрической цепи тока </w:t>
      </w:r>
      <w:r w:rsidR="00796280" w:rsidRPr="007A070B">
        <w:rPr>
          <w:sz w:val="28"/>
          <w:szCs w:val="28"/>
        </w:rPr>
        <w:t>I</w:t>
      </w:r>
      <w:r w:rsidRPr="007A07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счёт разности потенциалов соответствует появлению в механической колебательной системе скорости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cr m:val="script"/>
                <m:sty m:val="p"/>
              </m:rP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sub>
        </m:sSub>
      </m:oMath>
      <w:r w:rsidRPr="007A070B">
        <w:rPr>
          <w:sz w:val="28"/>
          <w:szCs w:val="28"/>
        </w:rPr>
        <w:t xml:space="preserve"> </w:t>
      </w:r>
      <w:r>
        <w:rPr>
          <w:sz w:val="28"/>
          <w:szCs w:val="28"/>
        </w:rPr>
        <w:t>под действием силы упругости пружины (рис.б).</w:t>
      </w:r>
    </w:p>
    <w:p w:rsidR="00D060AE" w:rsidRDefault="00D060AE" w:rsidP="008070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Моменту, когда конденсатор</w:t>
      </w:r>
      <w:r w:rsidR="007A070B">
        <w:rPr>
          <w:sz w:val="28"/>
          <w:szCs w:val="28"/>
        </w:rPr>
        <w:t xml:space="preserve"> </w:t>
      </w:r>
      <w:r>
        <w:rPr>
          <w:sz w:val="28"/>
          <w:szCs w:val="28"/>
        </w:rPr>
        <w:t>разрядиться, а сила тока достигнет максимума, соответствует прохождение тела через положение равновесия с максимальной скоростью (рис.в).</w:t>
      </w:r>
    </w:p>
    <w:p w:rsidR="00F03C8D" w:rsidRDefault="00D060AE" w:rsidP="008070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Далее конденсатор начнёт перезаряжаться, а тело –</w:t>
      </w:r>
      <w:r w:rsidR="00B90A88">
        <w:rPr>
          <w:sz w:val="28"/>
          <w:szCs w:val="28"/>
        </w:rPr>
        <w:t xml:space="preserve"> смещаться</w:t>
      </w:r>
      <w:r>
        <w:rPr>
          <w:sz w:val="28"/>
          <w:szCs w:val="28"/>
        </w:rPr>
        <w:t xml:space="preserve"> влево от положения равновесия </w:t>
      </w:r>
      <w:r w:rsidR="00B90A88">
        <w:rPr>
          <w:sz w:val="28"/>
          <w:szCs w:val="28"/>
        </w:rPr>
        <w:t>(рис.г). По прошествии половины периода</w:t>
      </w:r>
      <w:proofErr w:type="gramStart"/>
      <w:r w:rsidR="00B90A88">
        <w:rPr>
          <w:sz w:val="28"/>
          <w:szCs w:val="28"/>
        </w:rPr>
        <w:t xml:space="preserve"> </w:t>
      </w:r>
      <w:r w:rsidR="00B90A88" w:rsidRPr="007A070B">
        <w:rPr>
          <w:sz w:val="28"/>
          <w:szCs w:val="28"/>
        </w:rPr>
        <w:t>Т</w:t>
      </w:r>
      <w:proofErr w:type="gramEnd"/>
      <w:r w:rsidR="00B90A88" w:rsidRPr="007A070B">
        <w:rPr>
          <w:sz w:val="28"/>
          <w:szCs w:val="28"/>
        </w:rPr>
        <w:t xml:space="preserve"> </w:t>
      </w:r>
      <w:r w:rsidR="00B90A88">
        <w:rPr>
          <w:sz w:val="28"/>
          <w:szCs w:val="28"/>
        </w:rPr>
        <w:t>конденсатор полностью перезарядится и сила тока станет равной нулю. Этому состоянию соответствует отклонение тела в крайнее левое положение, когда его скорость равна нулю (</w:t>
      </w:r>
      <w:proofErr w:type="spellStart"/>
      <w:r w:rsidR="00B90A88">
        <w:rPr>
          <w:sz w:val="28"/>
          <w:szCs w:val="28"/>
        </w:rPr>
        <w:t>рис.д</w:t>
      </w:r>
      <w:proofErr w:type="spellEnd"/>
      <w:r w:rsidR="00B90A88">
        <w:rPr>
          <w:sz w:val="28"/>
          <w:szCs w:val="28"/>
        </w:rPr>
        <w:t>).</w:t>
      </w:r>
    </w:p>
    <w:p w:rsidR="00F56427" w:rsidRPr="007A070B" w:rsidRDefault="00F56427" w:rsidP="0080702B">
      <w:pPr>
        <w:ind w:firstLine="708"/>
        <w:jc w:val="both"/>
        <w:rPr>
          <w:sz w:val="28"/>
          <w:szCs w:val="28"/>
        </w:rPr>
      </w:pPr>
      <w:r w:rsidRPr="0080702B">
        <w:rPr>
          <w:sz w:val="28"/>
          <w:szCs w:val="28"/>
        </w:rPr>
        <w:t>Электрический</w:t>
      </w:r>
      <w:r w:rsidRPr="007A070B">
        <w:rPr>
          <w:sz w:val="28"/>
          <w:szCs w:val="28"/>
        </w:rPr>
        <w:t xml:space="preserve"> заряд (или ток) при свободных колебаниях </w:t>
      </w:r>
      <w:r w:rsidR="0080702B" w:rsidRPr="007A070B">
        <w:rPr>
          <w:sz w:val="28"/>
          <w:szCs w:val="28"/>
        </w:rPr>
        <w:t>из</w:t>
      </w:r>
      <w:r w:rsidRPr="007A070B">
        <w:rPr>
          <w:sz w:val="28"/>
          <w:szCs w:val="28"/>
        </w:rPr>
        <w:t>меняются с течением времени по закону синуса и косинуса.</w:t>
      </w:r>
    </w:p>
    <w:p w:rsidR="00A16FDF" w:rsidRDefault="00A16FDF" w:rsidP="007A07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аналогии с механическими колебаниями</w:t>
      </w:r>
      <w:proofErr w:type="gramStart"/>
      <w:r>
        <w:rPr>
          <w:sz w:val="28"/>
          <w:szCs w:val="28"/>
        </w:rPr>
        <w:t xml:space="preserve"> </w:t>
      </w:r>
      <w:r w:rsidR="0080702B" w:rsidRPr="0080702B">
        <w:rPr>
          <w:sz w:val="28"/>
          <w:szCs w:val="28"/>
        </w:rPr>
        <w:t>(</w:t>
      </w:r>
      <w:r w:rsidR="00AF49B3" w:rsidRPr="00AF49B3">
        <w:rPr>
          <w:position w:val="-12"/>
          <w:sz w:val="28"/>
          <w:szCs w:val="28"/>
        </w:rPr>
        <w:object w:dxaOrig="2000" w:dyaOrig="360">
          <v:shape id="_x0000_i1032" type="#_x0000_t75" style="width:100.2pt;height:17.85pt" o:ole="">
            <v:imagedata r:id="rId11" o:title=""/>
          </v:shape>
          <o:OLEObject Type="Embed" ProgID="Equation.3" ShapeID="_x0000_i1032" DrawAspect="Content" ObjectID="_1363603781" r:id="rId12"/>
        </w:object>
      </w:r>
      <w:r w:rsidR="0080702B" w:rsidRPr="0080702B">
        <w:rPr>
          <w:sz w:val="28"/>
          <w:szCs w:val="28"/>
        </w:rPr>
        <w:t>)</w:t>
      </w:r>
      <w:r w:rsidR="0080702B" w:rsidRPr="007A070B">
        <w:rPr>
          <w:sz w:val="28"/>
          <w:szCs w:val="28"/>
        </w:rPr>
        <w:t>,</w:t>
      </w:r>
      <w:r w:rsidR="0080702B" w:rsidRPr="0080702B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можно записать зависимость заряда конденсатора от времени:</w:t>
      </w:r>
      <w:r w:rsidR="0080702B" w:rsidRPr="007A070B">
        <w:rPr>
          <w:sz w:val="28"/>
          <w:szCs w:val="28"/>
        </w:rPr>
        <w:t xml:space="preserve"> </w:t>
      </w:r>
      <w:r w:rsidR="00AF49B3" w:rsidRPr="00AF49B3">
        <w:rPr>
          <w:position w:val="-12"/>
          <w:sz w:val="28"/>
          <w:szCs w:val="28"/>
        </w:rPr>
        <w:object w:dxaOrig="2040" w:dyaOrig="360">
          <v:shape id="_x0000_i1030" type="#_x0000_t75" style="width:101.95pt;height:17.85pt" o:ole="">
            <v:imagedata r:id="rId13" o:title=""/>
          </v:shape>
          <o:OLEObject Type="Embed" ProgID="Equation.3" ShapeID="_x0000_i1030" DrawAspect="Content" ObjectID="_1363603782" r:id="rId14"/>
        </w:object>
      </w:r>
    </w:p>
    <w:p w:rsidR="00ED64AF" w:rsidRDefault="00ED64AF" w:rsidP="007A070B">
      <w:pPr>
        <w:ind w:firstLine="708"/>
        <w:jc w:val="both"/>
        <w:rPr>
          <w:sz w:val="28"/>
          <w:szCs w:val="28"/>
        </w:rPr>
      </w:pPr>
    </w:p>
    <w:p w:rsidR="007A070B" w:rsidRPr="00A2177E" w:rsidRDefault="007A070B" w:rsidP="007A070B">
      <w:pPr>
        <w:ind w:firstLine="708"/>
        <w:jc w:val="both"/>
        <w:rPr>
          <w:sz w:val="28"/>
          <w:szCs w:val="28"/>
        </w:rPr>
      </w:pPr>
    </w:p>
    <w:p w:rsidR="00141423" w:rsidRPr="007A070B" w:rsidRDefault="0080702B" w:rsidP="007A070B">
      <w:pPr>
        <w:ind w:firstLine="708"/>
        <w:jc w:val="center"/>
        <w:rPr>
          <w:b/>
          <w:sz w:val="28"/>
          <w:szCs w:val="28"/>
        </w:rPr>
      </w:pPr>
      <w:r w:rsidRPr="007A070B">
        <w:rPr>
          <w:b/>
          <w:sz w:val="28"/>
          <w:szCs w:val="28"/>
        </w:rPr>
        <w:t>Рекомендуемая литература</w:t>
      </w:r>
    </w:p>
    <w:p w:rsidR="00141423" w:rsidRPr="007A070B" w:rsidRDefault="0080702B" w:rsidP="007A070B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 w:rsidRPr="007A070B">
        <w:rPr>
          <w:sz w:val="28"/>
          <w:szCs w:val="28"/>
        </w:rPr>
        <w:t xml:space="preserve">§12-15, </w:t>
      </w:r>
      <w:r w:rsidR="00141423" w:rsidRPr="007A070B">
        <w:rPr>
          <w:sz w:val="28"/>
          <w:szCs w:val="28"/>
        </w:rPr>
        <w:t>Физика: Учеб</w:t>
      </w:r>
      <w:proofErr w:type="gramStart"/>
      <w:r w:rsidR="00141423" w:rsidRPr="007A070B">
        <w:rPr>
          <w:sz w:val="28"/>
          <w:szCs w:val="28"/>
        </w:rPr>
        <w:t>.</w:t>
      </w:r>
      <w:proofErr w:type="gramEnd"/>
      <w:r w:rsidR="00141423" w:rsidRPr="007A070B">
        <w:rPr>
          <w:sz w:val="28"/>
          <w:szCs w:val="28"/>
        </w:rPr>
        <w:t xml:space="preserve"> </w:t>
      </w:r>
      <w:proofErr w:type="gramStart"/>
      <w:r w:rsidR="00141423" w:rsidRPr="007A070B">
        <w:rPr>
          <w:sz w:val="28"/>
          <w:szCs w:val="28"/>
        </w:rPr>
        <w:t>д</w:t>
      </w:r>
      <w:proofErr w:type="gramEnd"/>
      <w:r w:rsidR="00141423" w:rsidRPr="007A070B">
        <w:rPr>
          <w:sz w:val="28"/>
          <w:szCs w:val="28"/>
        </w:rPr>
        <w:t xml:space="preserve">ля 11 </w:t>
      </w:r>
      <w:proofErr w:type="spellStart"/>
      <w:r w:rsidR="00141423" w:rsidRPr="007A070B">
        <w:rPr>
          <w:sz w:val="28"/>
          <w:szCs w:val="28"/>
        </w:rPr>
        <w:t>кл</w:t>
      </w:r>
      <w:proofErr w:type="spellEnd"/>
      <w:r w:rsidR="00141423" w:rsidRPr="007A070B">
        <w:rPr>
          <w:sz w:val="28"/>
          <w:szCs w:val="28"/>
        </w:rPr>
        <w:t xml:space="preserve">. </w:t>
      </w:r>
      <w:proofErr w:type="spellStart"/>
      <w:r w:rsidR="00141423" w:rsidRPr="007A070B">
        <w:rPr>
          <w:sz w:val="28"/>
          <w:szCs w:val="28"/>
        </w:rPr>
        <w:t>общеобразоват</w:t>
      </w:r>
      <w:proofErr w:type="spellEnd"/>
      <w:r w:rsidR="00141423" w:rsidRPr="007A070B">
        <w:rPr>
          <w:sz w:val="28"/>
          <w:szCs w:val="28"/>
        </w:rPr>
        <w:t xml:space="preserve">. Учреждений.-5-е изд.-М.: Просвещение, 1998.-254 </w:t>
      </w:r>
      <w:proofErr w:type="gramStart"/>
      <w:r w:rsidR="00141423" w:rsidRPr="007A070B">
        <w:rPr>
          <w:sz w:val="28"/>
          <w:szCs w:val="28"/>
        </w:rPr>
        <w:t>с</w:t>
      </w:r>
      <w:proofErr w:type="gramEnd"/>
      <w:r w:rsidR="00141423" w:rsidRPr="007A070B">
        <w:rPr>
          <w:sz w:val="28"/>
          <w:szCs w:val="28"/>
        </w:rPr>
        <w:t>.</w:t>
      </w:r>
    </w:p>
    <w:p w:rsidR="007A070B" w:rsidRPr="007A070B" w:rsidRDefault="0080702B" w:rsidP="007A070B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 w:rsidRPr="007A070B">
        <w:rPr>
          <w:sz w:val="28"/>
          <w:szCs w:val="28"/>
        </w:rPr>
        <w:t xml:space="preserve">§39, </w:t>
      </w:r>
      <w:r w:rsidR="00141423" w:rsidRPr="007A070B">
        <w:rPr>
          <w:sz w:val="28"/>
          <w:szCs w:val="28"/>
        </w:rPr>
        <w:t>Физика: Учеб</w:t>
      </w:r>
      <w:proofErr w:type="gramStart"/>
      <w:r w:rsidR="00141423" w:rsidRPr="007A070B">
        <w:rPr>
          <w:sz w:val="28"/>
          <w:szCs w:val="28"/>
        </w:rPr>
        <w:t>.</w:t>
      </w:r>
      <w:proofErr w:type="gramEnd"/>
      <w:r w:rsidR="00141423" w:rsidRPr="007A070B">
        <w:rPr>
          <w:sz w:val="28"/>
          <w:szCs w:val="28"/>
        </w:rPr>
        <w:t xml:space="preserve"> </w:t>
      </w:r>
      <w:proofErr w:type="gramStart"/>
      <w:r w:rsidR="00141423" w:rsidRPr="007A070B">
        <w:rPr>
          <w:sz w:val="28"/>
          <w:szCs w:val="28"/>
        </w:rPr>
        <w:t>п</w:t>
      </w:r>
      <w:proofErr w:type="gramEnd"/>
      <w:r w:rsidR="00141423" w:rsidRPr="007A070B">
        <w:rPr>
          <w:sz w:val="28"/>
          <w:szCs w:val="28"/>
        </w:rPr>
        <w:t xml:space="preserve">особие для 10-го </w:t>
      </w:r>
      <w:proofErr w:type="spellStart"/>
      <w:r w:rsidR="00141423" w:rsidRPr="007A070B">
        <w:rPr>
          <w:sz w:val="28"/>
          <w:szCs w:val="28"/>
        </w:rPr>
        <w:t>кл</w:t>
      </w:r>
      <w:proofErr w:type="spellEnd"/>
      <w:r w:rsidR="00141423" w:rsidRPr="007A070B">
        <w:rPr>
          <w:sz w:val="28"/>
          <w:szCs w:val="28"/>
        </w:rPr>
        <w:t xml:space="preserve">. </w:t>
      </w:r>
      <w:proofErr w:type="spellStart"/>
      <w:r w:rsidR="00141423" w:rsidRPr="007A070B">
        <w:rPr>
          <w:sz w:val="28"/>
          <w:szCs w:val="28"/>
        </w:rPr>
        <w:t>общеобразоват</w:t>
      </w:r>
      <w:proofErr w:type="spellEnd"/>
      <w:r w:rsidR="00141423" w:rsidRPr="007A070B">
        <w:rPr>
          <w:sz w:val="28"/>
          <w:szCs w:val="28"/>
        </w:rPr>
        <w:t xml:space="preserve">. </w:t>
      </w:r>
      <w:proofErr w:type="spellStart"/>
      <w:r w:rsidR="00141423" w:rsidRPr="007A070B">
        <w:rPr>
          <w:sz w:val="28"/>
          <w:szCs w:val="28"/>
        </w:rPr>
        <w:t>шк</w:t>
      </w:r>
      <w:proofErr w:type="spellEnd"/>
      <w:r w:rsidR="00141423" w:rsidRPr="007A070B">
        <w:rPr>
          <w:sz w:val="28"/>
          <w:szCs w:val="28"/>
        </w:rPr>
        <w:t>. с рус. яз. обучения /</w:t>
      </w:r>
      <w:r w:rsidR="009E233D" w:rsidRPr="007A070B">
        <w:rPr>
          <w:sz w:val="28"/>
          <w:szCs w:val="28"/>
        </w:rPr>
        <w:t xml:space="preserve">В. В. Жилко, А. В. </w:t>
      </w:r>
      <w:proofErr w:type="spellStart"/>
      <w:r w:rsidR="009E233D" w:rsidRPr="007A070B">
        <w:rPr>
          <w:sz w:val="28"/>
          <w:szCs w:val="28"/>
        </w:rPr>
        <w:t>Лавриненко</w:t>
      </w:r>
      <w:proofErr w:type="spellEnd"/>
      <w:r w:rsidR="009E233D" w:rsidRPr="007A070B">
        <w:rPr>
          <w:sz w:val="28"/>
          <w:szCs w:val="28"/>
        </w:rPr>
        <w:t>, Л. Г. Маркович.- Мн.: Нар</w:t>
      </w:r>
      <w:proofErr w:type="gramStart"/>
      <w:r w:rsidR="009E233D" w:rsidRPr="007A070B">
        <w:rPr>
          <w:sz w:val="28"/>
          <w:szCs w:val="28"/>
        </w:rPr>
        <w:t>.</w:t>
      </w:r>
      <w:proofErr w:type="gramEnd"/>
      <w:r w:rsidR="009E233D" w:rsidRPr="007A070B">
        <w:rPr>
          <w:sz w:val="28"/>
          <w:szCs w:val="28"/>
        </w:rPr>
        <w:t xml:space="preserve"> </w:t>
      </w:r>
      <w:proofErr w:type="spellStart"/>
      <w:proofErr w:type="gramStart"/>
      <w:r w:rsidR="009E233D" w:rsidRPr="007A070B">
        <w:rPr>
          <w:sz w:val="28"/>
          <w:szCs w:val="28"/>
        </w:rPr>
        <w:t>а</w:t>
      </w:r>
      <w:proofErr w:type="gramEnd"/>
      <w:r w:rsidR="009E233D" w:rsidRPr="007A070B">
        <w:rPr>
          <w:sz w:val="28"/>
          <w:szCs w:val="28"/>
        </w:rPr>
        <w:t>света</w:t>
      </w:r>
      <w:proofErr w:type="spellEnd"/>
      <w:r w:rsidR="009E233D" w:rsidRPr="007A070B">
        <w:rPr>
          <w:sz w:val="28"/>
          <w:szCs w:val="28"/>
        </w:rPr>
        <w:t>, 2001.-319 с.</w:t>
      </w:r>
      <w:r w:rsidR="007A070B" w:rsidRPr="007A070B">
        <w:rPr>
          <w:sz w:val="28"/>
          <w:szCs w:val="28"/>
        </w:rPr>
        <w:t xml:space="preserve"> </w:t>
      </w:r>
    </w:p>
    <w:p w:rsidR="007A070B" w:rsidRDefault="007A070B" w:rsidP="007A070B">
      <w:pPr>
        <w:ind w:firstLine="708"/>
        <w:jc w:val="both"/>
        <w:rPr>
          <w:sz w:val="28"/>
          <w:szCs w:val="28"/>
        </w:rPr>
      </w:pPr>
    </w:p>
    <w:sectPr w:rsidR="007A070B" w:rsidSect="008070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B0492"/>
    <w:multiLevelType w:val="hybridMultilevel"/>
    <w:tmpl w:val="096CBA7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1972E82"/>
    <w:multiLevelType w:val="hybridMultilevel"/>
    <w:tmpl w:val="B4EC6E44"/>
    <w:lvl w:ilvl="0" w:tplc="0419000F">
      <w:start w:val="1"/>
      <w:numFmt w:val="decimal"/>
      <w:lvlText w:val="%1.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7A7F3C6C"/>
    <w:multiLevelType w:val="hybridMultilevel"/>
    <w:tmpl w:val="812258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FA2771"/>
    <w:rsid w:val="00100C1B"/>
    <w:rsid w:val="00141423"/>
    <w:rsid w:val="00171134"/>
    <w:rsid w:val="001B4851"/>
    <w:rsid w:val="002753BA"/>
    <w:rsid w:val="002762FE"/>
    <w:rsid w:val="003151D6"/>
    <w:rsid w:val="00380439"/>
    <w:rsid w:val="004D3E93"/>
    <w:rsid w:val="005330B8"/>
    <w:rsid w:val="00554717"/>
    <w:rsid w:val="00557C68"/>
    <w:rsid w:val="00594D06"/>
    <w:rsid w:val="005B536D"/>
    <w:rsid w:val="005D200A"/>
    <w:rsid w:val="006A0339"/>
    <w:rsid w:val="00742033"/>
    <w:rsid w:val="007859BA"/>
    <w:rsid w:val="00790888"/>
    <w:rsid w:val="00796280"/>
    <w:rsid w:val="007A070B"/>
    <w:rsid w:val="007D77C4"/>
    <w:rsid w:val="007F5AEE"/>
    <w:rsid w:val="0080702B"/>
    <w:rsid w:val="008B5CE4"/>
    <w:rsid w:val="00900A42"/>
    <w:rsid w:val="009253A6"/>
    <w:rsid w:val="009E233D"/>
    <w:rsid w:val="00A16FDF"/>
    <w:rsid w:val="00A2177E"/>
    <w:rsid w:val="00AF101B"/>
    <w:rsid w:val="00AF49B3"/>
    <w:rsid w:val="00B90A88"/>
    <w:rsid w:val="00C13170"/>
    <w:rsid w:val="00C82346"/>
    <w:rsid w:val="00CD07A5"/>
    <w:rsid w:val="00CE7DCB"/>
    <w:rsid w:val="00D060AE"/>
    <w:rsid w:val="00D74D0D"/>
    <w:rsid w:val="00DF2A56"/>
    <w:rsid w:val="00E31D97"/>
    <w:rsid w:val="00ED64AF"/>
    <w:rsid w:val="00F03C8D"/>
    <w:rsid w:val="00F56427"/>
    <w:rsid w:val="00FA2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7C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F5AEE"/>
    <w:rPr>
      <w:color w:val="808080"/>
    </w:rPr>
  </w:style>
  <w:style w:type="paragraph" w:styleId="a4">
    <w:name w:val="Balloon Text"/>
    <w:basedOn w:val="a"/>
    <w:link w:val="a5"/>
    <w:rsid w:val="007F5A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F5AE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41423"/>
    <w:pPr>
      <w:ind w:left="720"/>
      <w:contextualSpacing/>
    </w:pPr>
  </w:style>
  <w:style w:type="paragraph" w:styleId="a7">
    <w:name w:val="Body Text"/>
    <w:basedOn w:val="a"/>
    <w:link w:val="a8"/>
    <w:rsid w:val="00AF49B3"/>
    <w:pPr>
      <w:jc w:val="both"/>
    </w:pPr>
    <w:rPr>
      <w:sz w:val="28"/>
      <w:szCs w:val="20"/>
      <w:lang/>
    </w:rPr>
  </w:style>
  <w:style w:type="character" w:customStyle="1" w:styleId="a8">
    <w:name w:val="Основной текст Знак"/>
    <w:basedOn w:val="a0"/>
    <w:link w:val="a7"/>
    <w:rsid w:val="00AF49B3"/>
    <w:rPr>
      <w:sz w:val="2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8D61F-2D2D-45B3-BE36-54367C91C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708</Words>
  <Characters>5139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Zeo</dc:creator>
  <cp:keywords/>
  <cp:lastModifiedBy>Александр Плетнёв</cp:lastModifiedBy>
  <cp:revision>16</cp:revision>
  <dcterms:created xsi:type="dcterms:W3CDTF">2009-06-02T07:03:00Z</dcterms:created>
  <dcterms:modified xsi:type="dcterms:W3CDTF">2011-04-06T11:03:00Z</dcterms:modified>
</cp:coreProperties>
</file>